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A6" w:rsidRDefault="002A33A6" w:rsidP="00CB7C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72D3" w:rsidRDefault="00B372D3" w:rsidP="00B372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E74">
        <w:rPr>
          <w:rFonts w:ascii="Times New Roman" w:hAnsi="Times New Roman" w:cs="Times New Roman"/>
          <w:b/>
          <w:sz w:val="26"/>
          <w:szCs w:val="26"/>
        </w:rPr>
        <w:t>Перечень объектов охраны и график оказания услуг</w:t>
      </w: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496"/>
        <w:gridCol w:w="38"/>
        <w:gridCol w:w="2126"/>
        <w:gridCol w:w="1701"/>
        <w:gridCol w:w="992"/>
        <w:gridCol w:w="850"/>
        <w:gridCol w:w="993"/>
        <w:gridCol w:w="1984"/>
        <w:gridCol w:w="851"/>
        <w:gridCol w:w="1984"/>
        <w:gridCol w:w="2127"/>
      </w:tblGrid>
      <w:tr w:rsidR="00B372D3" w:rsidTr="00B372D3">
        <w:tc>
          <w:tcPr>
            <w:tcW w:w="496" w:type="dxa"/>
            <w:vMerge w:val="restart"/>
            <w:textDirection w:val="btLr"/>
          </w:tcPr>
          <w:p w:rsidR="00B372D3" w:rsidRPr="004941C1" w:rsidRDefault="00B372D3" w:rsidP="00D04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2164" w:type="dxa"/>
            <w:gridSpan w:val="2"/>
            <w:vMerge w:val="restart"/>
            <w:vAlign w:val="center"/>
          </w:tcPr>
          <w:p w:rsidR="00B372D3" w:rsidRPr="004941C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объекта</w:t>
            </w:r>
          </w:p>
        </w:tc>
        <w:tc>
          <w:tcPr>
            <w:tcW w:w="1701" w:type="dxa"/>
            <w:vMerge w:val="restart"/>
            <w:vAlign w:val="center"/>
          </w:tcPr>
          <w:p w:rsidR="00B372D3" w:rsidRPr="004941C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Адрес объекта</w:t>
            </w:r>
          </w:p>
        </w:tc>
        <w:tc>
          <w:tcPr>
            <w:tcW w:w="1842" w:type="dxa"/>
            <w:gridSpan w:val="2"/>
            <w:vAlign w:val="center"/>
          </w:tcPr>
          <w:p w:rsidR="00B372D3" w:rsidRPr="004941C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утки</w:t>
            </w:r>
          </w:p>
        </w:tc>
        <w:tc>
          <w:tcPr>
            <w:tcW w:w="993" w:type="dxa"/>
            <w:vMerge w:val="restart"/>
            <w:vAlign w:val="center"/>
          </w:tcPr>
          <w:p w:rsidR="00B372D3" w:rsidRPr="004941C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Общее количество охранников на объект (с учетом смен)</w:t>
            </w:r>
          </w:p>
        </w:tc>
        <w:tc>
          <w:tcPr>
            <w:tcW w:w="1984" w:type="dxa"/>
            <w:vMerge w:val="restart"/>
            <w:vAlign w:val="center"/>
          </w:tcPr>
          <w:p w:rsidR="00B372D3" w:rsidRPr="004941C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Вид дежурства/количество часов дежурства</w:t>
            </w:r>
          </w:p>
        </w:tc>
        <w:tc>
          <w:tcPr>
            <w:tcW w:w="851" w:type="dxa"/>
            <w:vMerge w:val="restart"/>
            <w:vAlign w:val="center"/>
          </w:tcPr>
          <w:p w:rsidR="00B372D3" w:rsidRPr="004941C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комплектов спецсредств</w:t>
            </w:r>
          </w:p>
        </w:tc>
        <w:tc>
          <w:tcPr>
            <w:tcW w:w="1984" w:type="dxa"/>
            <w:vMerge w:val="restart"/>
            <w:vAlign w:val="center"/>
          </w:tcPr>
          <w:p w:rsidR="00B372D3" w:rsidRPr="00DE10C2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b/>
                <w:sz w:val="16"/>
                <w:szCs w:val="16"/>
              </w:rPr>
              <w:t>Способ охраны объекта/ наименование используемых спецсредств</w:t>
            </w:r>
          </w:p>
        </w:tc>
        <w:tc>
          <w:tcPr>
            <w:tcW w:w="2127" w:type="dxa"/>
            <w:vMerge w:val="restart"/>
            <w:vAlign w:val="center"/>
          </w:tcPr>
          <w:p w:rsidR="00B372D3" w:rsidRPr="004941C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Наличие инженерно-т</w:t>
            </w: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ехнически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х средств охраны </w:t>
            </w: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объекте</w:t>
            </w:r>
          </w:p>
        </w:tc>
      </w:tr>
      <w:tr w:rsidR="00B372D3" w:rsidTr="00B372D3">
        <w:tc>
          <w:tcPr>
            <w:tcW w:w="496" w:type="dxa"/>
            <w:vMerge/>
          </w:tcPr>
          <w:p w:rsidR="00B372D3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4" w:type="dxa"/>
            <w:gridSpan w:val="2"/>
            <w:vMerge/>
          </w:tcPr>
          <w:p w:rsidR="00B372D3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B372D3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B372D3" w:rsidRPr="00BF5826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826">
              <w:rPr>
                <w:rFonts w:ascii="Times New Roman" w:hAnsi="Times New Roman" w:cs="Times New Roman"/>
                <w:b/>
                <w:sz w:val="16"/>
                <w:szCs w:val="16"/>
              </w:rPr>
              <w:t>Кол-во постов</w:t>
            </w:r>
          </w:p>
        </w:tc>
        <w:tc>
          <w:tcPr>
            <w:tcW w:w="850" w:type="dxa"/>
          </w:tcPr>
          <w:p w:rsidR="00B372D3" w:rsidRPr="00BF5826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826">
              <w:rPr>
                <w:rFonts w:ascii="Times New Roman" w:hAnsi="Times New Roman" w:cs="Times New Roman"/>
                <w:b/>
                <w:sz w:val="16"/>
                <w:szCs w:val="16"/>
              </w:rPr>
              <w:t>Кол-во охранников</w:t>
            </w:r>
          </w:p>
        </w:tc>
        <w:tc>
          <w:tcPr>
            <w:tcW w:w="993" w:type="dxa"/>
            <w:vMerge/>
          </w:tcPr>
          <w:p w:rsidR="00B372D3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372D3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B372D3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372D3" w:rsidRPr="00DE10C2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372D3" w:rsidRDefault="00B372D3" w:rsidP="00D0427F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372D3" w:rsidTr="00B372D3">
        <w:tc>
          <w:tcPr>
            <w:tcW w:w="496" w:type="dxa"/>
          </w:tcPr>
          <w:p w:rsidR="00B372D3" w:rsidRPr="00E87D5B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D5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64" w:type="dxa"/>
            <w:gridSpan w:val="2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4" w:type="dxa"/>
          </w:tcPr>
          <w:p w:rsidR="00B372D3" w:rsidRPr="00DE10C2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127" w:type="dxa"/>
          </w:tcPr>
          <w:p w:rsidR="00B372D3" w:rsidRPr="00CA66D5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Pr="000F42EE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F42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B372D3" w:rsidRPr="00861AE9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A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Ремонтно-производственная база</w:t>
            </w:r>
          </w:p>
          <w:p w:rsidR="00B372D3" w:rsidRPr="00861AE9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861A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(административно-бытовой корпус, лабораторный корпус, ТП,  центральный склад, складские помещения,   гаражи, стоянки автотранспорта, открытые  площадки  хранения ТМЦ)</w:t>
            </w:r>
          </w:p>
          <w:p w:rsidR="00B372D3" w:rsidRPr="00861AE9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61AE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(16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-</w:t>
            </w:r>
            <w:r w:rsidRPr="00861AE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объектов, расположенных на территории общей площадью 31 934,00 м</w:t>
            </w:r>
            <w:r w:rsidRPr="00861AE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861AE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B372D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Биробиджан,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1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Черноморская, 6</w:t>
            </w: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Дневной/10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наручники, радиостанция</w:t>
            </w: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2- круглосуточно (КПП 2,3)</w:t>
            </w: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1-дневной (КПП 1)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:rsidR="00B372D3" w:rsidRPr="00671B3A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671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емонтно-производственная база</w:t>
            </w:r>
          </w:p>
          <w:p w:rsidR="00B372D3" w:rsidRPr="00671B3A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1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(«Городского РЭС»)</w:t>
            </w:r>
          </w:p>
          <w:p w:rsidR="00B372D3" w:rsidRPr="00671B3A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671B3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(административно-бытовой корпус, ТП, гараж, склад,      площадка  хранения ТМЦ, стоянка  для  автотранспорта)</w:t>
            </w:r>
          </w:p>
          <w:p w:rsidR="00B372D3" w:rsidRPr="00671B3A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(6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-</w:t>
            </w: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объектов, расположенных на </w:t>
            </w: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lastRenderedPageBreak/>
              <w:t>территории общей площадью 7 006,00 м</w:t>
            </w: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г. Биробиджан,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1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Димитрова, 6</w:t>
            </w: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Дневной/10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наручники, радиостанция</w:t>
            </w: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1- круглосуточный (КПП 1)</w:t>
            </w: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1-дневной (КПП 1)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126" w:type="dxa"/>
            <w:vAlign w:val="center"/>
          </w:tcPr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Ремонтно-производственная база</w:t>
            </w:r>
          </w:p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(«Смидовичский РЭС»)</w:t>
            </w:r>
          </w:p>
          <w:p w:rsidR="00B372D3" w:rsidRPr="00C759FF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(административно-бытовой корпус, монтёрский пункт,  ТП, гараж, склад, открытая  площадка  хранения ТМЦ, стоянка  для  автотранспорта)</w:t>
            </w:r>
          </w:p>
          <w:p w:rsidR="00B372D3" w:rsidRPr="00C759FF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8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-объектов, расположенных на территории общей площадью 6 024,00 м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Приамурский,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1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Энергетическая, 3</w:t>
            </w: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6" w:type="dxa"/>
            <w:vAlign w:val="center"/>
          </w:tcPr>
          <w:p w:rsidR="00B372D3" w:rsidRPr="00671B3A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1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Ремонтно-производственная база</w:t>
            </w:r>
          </w:p>
          <w:p w:rsidR="00B372D3" w:rsidRPr="00671B3A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1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(«Ленинский РЭС»)</w:t>
            </w:r>
          </w:p>
          <w:p w:rsidR="00B372D3" w:rsidRPr="00671B3A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671B3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(административно-бытовой корпус, монтёрский пункт,</w:t>
            </w:r>
            <w:r>
              <w:t xml:space="preserve"> </w:t>
            </w:r>
            <w:r w:rsidRPr="00CE263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ТП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,</w:t>
            </w:r>
            <w:r w:rsidRPr="00671B3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 xml:space="preserve"> гараж, склад, открытая  площадка  хранения ТМЦ, стоянка  для  автотранспорта)</w:t>
            </w:r>
          </w:p>
          <w:p w:rsidR="00B372D3" w:rsidRPr="00671B3A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8-</w:t>
            </w: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объектов, расположенных на территории общей площадью 5 634,00 м</w:t>
            </w: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671B3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FA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с. Ленинское,                    ул. Милицейская, 3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6" w:type="dxa"/>
            <w:vAlign w:val="center"/>
          </w:tcPr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Ремонтно-производственная база(«Октябрьский РЭС»)</w:t>
            </w:r>
          </w:p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 xml:space="preserve">(административно-бытовой корпус, </w:t>
            </w:r>
            <w:r w:rsidRPr="00CE263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ТП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,</w:t>
            </w:r>
            <w:r w:rsidRPr="00CE263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r w:rsidRPr="00C759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гараж, склад, открытая площадка хранения ТМЦ, стоянка для автотранспорта)</w:t>
            </w:r>
          </w:p>
          <w:p w:rsidR="00B372D3" w:rsidRPr="00C759FF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(5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-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объектов, расположенных на территории общей площадью 7 931,00 м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581FA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с.  Амурзет,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1FA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ул. Крупской, 24</w:t>
            </w: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6" w:type="dxa"/>
            <w:vAlign w:val="center"/>
          </w:tcPr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Ремонтно-производственная база</w:t>
            </w:r>
          </w:p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(«Облученский РЭС»)</w:t>
            </w:r>
          </w:p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(административно-бытовой корпус, ТП, гараж, склад,</w:t>
            </w:r>
            <w:r w:rsidRPr="00C759F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759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открытая площадка хранения ТМЦ, стоянка для автотранспорта)</w:t>
            </w:r>
          </w:p>
          <w:p w:rsidR="00B372D3" w:rsidRPr="00C759FF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7-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объектов, расположенных на территории общей площадью 5 428,00 м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581FA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г. Облучье,</w:t>
            </w:r>
          </w:p>
          <w:p w:rsidR="00B372D3" w:rsidRPr="00581FA6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1FA6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ул. Твардовского, 125</w:t>
            </w: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(- на проходной при проходе;</w:t>
            </w:r>
          </w:p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- въезд на территорию)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6" w:type="dxa"/>
            <w:vAlign w:val="center"/>
          </w:tcPr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Ремонтно-производственная база</w:t>
            </w:r>
          </w:p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(«Теплоозерского РЭС»)</w:t>
            </w:r>
          </w:p>
          <w:p w:rsidR="00B372D3" w:rsidRPr="00C759FF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(монтёрский пункт, гараж, склад, открытая  площадка хранения ТМЦ, стоянка для  автотранспорта)</w:t>
            </w:r>
          </w:p>
          <w:p w:rsidR="00B372D3" w:rsidRPr="00C759FF" w:rsidRDefault="00B372D3" w:rsidP="00B372D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(5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-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объектов, расположенных на территории общей площадью 13 149,00 м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1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Теплоозёрск,                        ул. Лазо, 7</w:t>
            </w:r>
          </w:p>
          <w:p w:rsidR="00B372D3" w:rsidRPr="00581FA6" w:rsidRDefault="00B372D3" w:rsidP="00D0427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  <w:vAlign w:val="center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6" w:type="dxa"/>
            <w:vAlign w:val="center"/>
          </w:tcPr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Административно-бытовой корпус</w:t>
            </w:r>
          </w:p>
          <w:p w:rsidR="00B372D3" w:rsidRPr="00C759FF" w:rsidRDefault="00B372D3" w:rsidP="00B372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(«Теплоозерского РЭС»)</w:t>
            </w:r>
          </w:p>
          <w:p w:rsidR="00B372D3" w:rsidRPr="00C759FF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</w:pPr>
            <w:r w:rsidRPr="00C759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>открытая площадка хранения ТМЦ, стоянка для  автотранспорта)</w:t>
            </w:r>
          </w:p>
          <w:p w:rsidR="00B372D3" w:rsidRPr="00C759FF" w:rsidRDefault="00B372D3" w:rsidP="00B372D3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-</w:t>
            </w:r>
            <w:r w:rsidRPr="00C759F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объект, расположенный на территории общей площадью 1 245,00 м2)</w:t>
            </w:r>
            <w:r w:rsidRPr="00B372D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372D3" w:rsidRPr="00581FA6" w:rsidRDefault="00B372D3" w:rsidP="0006306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81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п. Теплоозёрск,                        ул. </w:t>
            </w:r>
            <w:r w:rsidR="0006306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60 лет Октября,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8а</w:t>
            </w:r>
          </w:p>
        </w:tc>
        <w:tc>
          <w:tcPr>
            <w:tcW w:w="992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372D3" w:rsidRPr="00581FA6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Круглосуточно/24</w:t>
            </w:r>
          </w:p>
        </w:tc>
        <w:tc>
          <w:tcPr>
            <w:tcW w:w="851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:rsidR="00B372D3" w:rsidRPr="00DE10C2" w:rsidRDefault="00B372D3" w:rsidP="00B372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E10C2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</w:tc>
        <w:tc>
          <w:tcPr>
            <w:tcW w:w="2127" w:type="dxa"/>
            <w:vAlign w:val="center"/>
          </w:tcPr>
          <w:p w:rsidR="00B372D3" w:rsidRPr="00581FA6" w:rsidRDefault="00B372D3" w:rsidP="00D042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1FA6">
              <w:rPr>
                <w:rFonts w:ascii="Times New Roman" w:hAnsi="Times New Roman" w:cs="Times New Roman"/>
                <w:sz w:val="16"/>
                <w:szCs w:val="16"/>
              </w:rPr>
              <w:t>Имеются</w:t>
            </w:r>
          </w:p>
        </w:tc>
      </w:tr>
      <w:tr w:rsidR="00B372D3" w:rsidTr="00B372D3">
        <w:tc>
          <w:tcPr>
            <w:tcW w:w="534" w:type="dxa"/>
            <w:gridSpan w:val="2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B372D3" w:rsidRDefault="00B372D3" w:rsidP="00D0427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2E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ВСЕГО 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БЪЕКТОВ - 8</w:t>
            </w:r>
          </w:p>
        </w:tc>
        <w:tc>
          <w:tcPr>
            <w:tcW w:w="1701" w:type="dxa"/>
          </w:tcPr>
          <w:p w:rsidR="00B372D3" w:rsidRDefault="00B372D3" w:rsidP="00D0427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2E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B372D3" w:rsidRPr="00C552E8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B372D3" w:rsidRPr="00C552E8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B372D3" w:rsidRPr="00301661" w:rsidRDefault="00B372D3" w:rsidP="00B37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 с учётом нач. группы охраны</w:t>
            </w:r>
          </w:p>
        </w:tc>
        <w:tc>
          <w:tcPr>
            <w:tcW w:w="1984" w:type="dxa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B372D3" w:rsidRPr="00301661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B372D3" w:rsidRPr="00DE10C2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B372D3" w:rsidRDefault="00B372D3" w:rsidP="00D042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372D3" w:rsidRPr="00ED6AFF" w:rsidRDefault="00B372D3" w:rsidP="00B372D3">
      <w:pPr>
        <w:rPr>
          <w:rFonts w:ascii="Times New Roman" w:hAnsi="Times New Roman" w:cs="Times New Roman"/>
          <w:b/>
          <w:sz w:val="26"/>
          <w:szCs w:val="26"/>
        </w:rPr>
      </w:pPr>
    </w:p>
    <w:p w:rsidR="00D953EC" w:rsidRDefault="00D953EC" w:rsidP="00B372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D953EC" w:rsidSect="00301661">
      <w:headerReference w:type="default" r:id="rId7"/>
      <w:footerReference w:type="default" r:id="rId8"/>
      <w:pgSz w:w="16838" w:h="11906" w:orient="landscape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4A6" w:rsidRDefault="000134A6" w:rsidP="00203D6A">
      <w:pPr>
        <w:spacing w:after="0" w:line="240" w:lineRule="auto"/>
      </w:pPr>
      <w:r>
        <w:separator/>
      </w:r>
    </w:p>
  </w:endnote>
  <w:endnote w:type="continuationSeparator" w:id="0">
    <w:p w:rsidR="000134A6" w:rsidRDefault="000134A6" w:rsidP="0020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4521879"/>
      <w:docPartObj>
        <w:docPartGallery w:val="Page Numbers (Bottom of Page)"/>
        <w:docPartUnique/>
      </w:docPartObj>
    </w:sdtPr>
    <w:sdtEndPr/>
    <w:sdtContent>
      <w:p w:rsidR="003275FE" w:rsidRDefault="003275F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4A6">
          <w:rPr>
            <w:noProof/>
          </w:rPr>
          <w:t>1</w:t>
        </w:r>
        <w:r>
          <w:fldChar w:fldCharType="end"/>
        </w:r>
      </w:p>
    </w:sdtContent>
  </w:sdt>
  <w:p w:rsidR="00861AE9" w:rsidRDefault="00861A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4A6" w:rsidRDefault="000134A6" w:rsidP="00203D6A">
      <w:pPr>
        <w:spacing w:after="0" w:line="240" w:lineRule="auto"/>
      </w:pPr>
      <w:r>
        <w:separator/>
      </w:r>
    </w:p>
  </w:footnote>
  <w:footnote w:type="continuationSeparator" w:id="0">
    <w:p w:rsidR="000134A6" w:rsidRDefault="000134A6" w:rsidP="0020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4BE" w:rsidRPr="00610E74" w:rsidRDefault="000414BE" w:rsidP="000414BE">
    <w:pPr>
      <w:spacing w:after="0" w:line="240" w:lineRule="auto"/>
      <w:ind w:left="7080" w:firstLine="708"/>
      <w:rPr>
        <w:rFonts w:ascii="Times New Roman" w:hAnsi="Times New Roman" w:cs="Times New Roman"/>
        <w:i/>
        <w:sz w:val="26"/>
        <w:szCs w:val="26"/>
      </w:rPr>
    </w:pPr>
    <w:r>
      <w:rPr>
        <w:rFonts w:ascii="Times New Roman" w:hAnsi="Times New Roman" w:cs="Times New Roman"/>
        <w:i/>
        <w:sz w:val="26"/>
        <w:szCs w:val="26"/>
      </w:rPr>
      <w:t xml:space="preserve">   </w:t>
    </w:r>
    <w:r>
      <w:rPr>
        <w:rFonts w:ascii="Times New Roman" w:hAnsi="Times New Roman" w:cs="Times New Roman"/>
        <w:i/>
        <w:sz w:val="26"/>
        <w:szCs w:val="26"/>
      </w:rPr>
      <w:tab/>
      <w:t xml:space="preserve">   </w:t>
    </w:r>
    <w:r w:rsidR="006551C6">
      <w:rPr>
        <w:rFonts w:ascii="Times New Roman" w:hAnsi="Times New Roman" w:cs="Times New Roman"/>
        <w:i/>
        <w:sz w:val="26"/>
        <w:szCs w:val="26"/>
      </w:rPr>
      <w:tab/>
    </w:r>
    <w:r w:rsidRPr="006551C6">
      <w:rPr>
        <w:rFonts w:ascii="Times New Roman" w:hAnsi="Times New Roman" w:cs="Times New Roman"/>
        <w:b/>
        <w:i/>
        <w:sz w:val="26"/>
        <w:szCs w:val="26"/>
      </w:rPr>
      <w:t>Приложение 1</w:t>
    </w:r>
    <w:r>
      <w:rPr>
        <w:rFonts w:ascii="Times New Roman" w:hAnsi="Times New Roman" w:cs="Times New Roman"/>
        <w:i/>
        <w:sz w:val="26"/>
        <w:szCs w:val="26"/>
      </w:rPr>
      <w:t xml:space="preserve"> </w:t>
    </w:r>
    <w:r w:rsidRPr="00610E74">
      <w:rPr>
        <w:rFonts w:ascii="Times New Roman" w:hAnsi="Times New Roman" w:cs="Times New Roman"/>
        <w:i/>
        <w:sz w:val="26"/>
        <w:szCs w:val="26"/>
      </w:rPr>
      <w:t xml:space="preserve">к </w:t>
    </w:r>
    <w:r w:rsidR="005B2C1A">
      <w:rPr>
        <w:rFonts w:ascii="Times New Roman" w:hAnsi="Times New Roman" w:cs="Times New Roman"/>
        <w:i/>
        <w:sz w:val="26"/>
        <w:szCs w:val="26"/>
      </w:rPr>
      <w:t>ТТ</w:t>
    </w:r>
  </w:p>
  <w:p w:rsidR="000414BE" w:rsidRPr="00610E74" w:rsidRDefault="006551C6" w:rsidP="000414BE">
    <w:pPr>
      <w:spacing w:after="0" w:line="240" w:lineRule="auto"/>
      <w:ind w:left="8691"/>
      <w:rPr>
        <w:rFonts w:ascii="Times New Roman" w:hAnsi="Times New Roman" w:cs="Times New Roman"/>
        <w:i/>
        <w:sz w:val="26"/>
        <w:szCs w:val="26"/>
      </w:rPr>
    </w:pPr>
    <w:r>
      <w:rPr>
        <w:rFonts w:ascii="Times New Roman" w:hAnsi="Times New Roman" w:cs="Times New Roman"/>
        <w:i/>
        <w:sz w:val="26"/>
        <w:szCs w:val="26"/>
      </w:rPr>
      <w:t xml:space="preserve"> </w:t>
    </w:r>
    <w:r w:rsidR="000414BE" w:rsidRPr="00610E74">
      <w:rPr>
        <w:rFonts w:ascii="Times New Roman" w:hAnsi="Times New Roman" w:cs="Times New Roman"/>
        <w:i/>
        <w:sz w:val="26"/>
        <w:szCs w:val="26"/>
      </w:rPr>
      <w:t>на охран</w:t>
    </w:r>
    <w:r w:rsidR="000414BE">
      <w:rPr>
        <w:rFonts w:ascii="Times New Roman" w:hAnsi="Times New Roman" w:cs="Times New Roman"/>
        <w:i/>
        <w:sz w:val="26"/>
        <w:szCs w:val="26"/>
      </w:rPr>
      <w:t>у</w:t>
    </w:r>
    <w:r w:rsidR="000414BE" w:rsidRPr="00610E74">
      <w:rPr>
        <w:rFonts w:ascii="Times New Roman" w:hAnsi="Times New Roman" w:cs="Times New Roman"/>
        <w:i/>
        <w:sz w:val="26"/>
        <w:szCs w:val="26"/>
      </w:rPr>
      <w:t xml:space="preserve"> </w:t>
    </w:r>
    <w:r w:rsidR="000414BE" w:rsidRPr="000414BE">
      <w:rPr>
        <w:rFonts w:ascii="Times New Roman" w:hAnsi="Times New Roman" w:cs="Times New Roman"/>
        <w:i/>
        <w:sz w:val="26"/>
        <w:szCs w:val="26"/>
      </w:rPr>
      <w:t xml:space="preserve">объектов </w:t>
    </w:r>
    <w:r w:rsidR="005F7ADF">
      <w:rPr>
        <w:rFonts w:ascii="Times New Roman" w:hAnsi="Times New Roman" w:cs="Times New Roman"/>
        <w:i/>
        <w:sz w:val="26"/>
        <w:szCs w:val="26"/>
      </w:rPr>
      <w:t xml:space="preserve">филиала </w:t>
    </w:r>
    <w:r w:rsidR="000414BE">
      <w:rPr>
        <w:rFonts w:ascii="Times New Roman" w:hAnsi="Times New Roman" w:cs="Times New Roman"/>
        <w:i/>
        <w:sz w:val="26"/>
        <w:szCs w:val="26"/>
      </w:rPr>
      <w:t>«</w:t>
    </w:r>
    <w:r w:rsidR="005F7ADF">
      <w:rPr>
        <w:rFonts w:ascii="Times New Roman" w:hAnsi="Times New Roman" w:cs="Times New Roman"/>
        <w:i/>
        <w:sz w:val="26"/>
        <w:szCs w:val="26"/>
      </w:rPr>
      <w:t>ЭС ЕАО</w:t>
    </w:r>
    <w:r w:rsidR="000414BE" w:rsidRPr="00610E74">
      <w:rPr>
        <w:rFonts w:ascii="Times New Roman" w:hAnsi="Times New Roman" w:cs="Times New Roman"/>
        <w:i/>
        <w:sz w:val="26"/>
        <w:szCs w:val="26"/>
      </w:rPr>
      <w:t>»</w:t>
    </w:r>
    <w:r w:rsidR="000414BE">
      <w:rPr>
        <w:rFonts w:ascii="Times New Roman" w:hAnsi="Times New Roman" w:cs="Times New Roman"/>
        <w:i/>
        <w:sz w:val="26"/>
        <w:szCs w:val="26"/>
      </w:rPr>
      <w:t xml:space="preserve"> на 2021</w:t>
    </w:r>
    <w:r w:rsidR="000414BE" w:rsidRPr="00610E74">
      <w:rPr>
        <w:rFonts w:ascii="Times New Roman" w:hAnsi="Times New Roman" w:cs="Times New Roman"/>
        <w:i/>
        <w:sz w:val="26"/>
        <w:szCs w:val="26"/>
      </w:rPr>
      <w:t>-202</w:t>
    </w:r>
    <w:r w:rsidR="000414BE">
      <w:rPr>
        <w:rFonts w:ascii="Times New Roman" w:hAnsi="Times New Roman" w:cs="Times New Roman"/>
        <w:i/>
        <w:sz w:val="26"/>
        <w:szCs w:val="26"/>
      </w:rPr>
      <w:t>3</w:t>
    </w:r>
    <w:r w:rsidR="000414BE" w:rsidRPr="00610E74">
      <w:rPr>
        <w:rFonts w:ascii="Times New Roman" w:hAnsi="Times New Roman" w:cs="Times New Roman"/>
        <w:i/>
        <w:sz w:val="26"/>
        <w:szCs w:val="26"/>
      </w:rPr>
      <w:t xml:space="preserve"> г.г.</w:t>
    </w:r>
  </w:p>
  <w:p w:rsidR="002A33A6" w:rsidRPr="00F72F49" w:rsidRDefault="002A33A6" w:rsidP="00CB7C32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A24"/>
    <w:rsid w:val="000134A6"/>
    <w:rsid w:val="000414BE"/>
    <w:rsid w:val="0006306A"/>
    <w:rsid w:val="000A1AB7"/>
    <w:rsid w:val="000A2367"/>
    <w:rsid w:val="000B6865"/>
    <w:rsid w:val="000C5A2E"/>
    <w:rsid w:val="000C6A24"/>
    <w:rsid w:val="000C782C"/>
    <w:rsid w:val="000D6D8B"/>
    <w:rsid w:val="000F2536"/>
    <w:rsid w:val="000F42EE"/>
    <w:rsid w:val="00134B05"/>
    <w:rsid w:val="001510E3"/>
    <w:rsid w:val="0015326A"/>
    <w:rsid w:val="00157806"/>
    <w:rsid w:val="001B2C42"/>
    <w:rsid w:val="001B3FCA"/>
    <w:rsid w:val="001D0A62"/>
    <w:rsid w:val="001E3A49"/>
    <w:rsid w:val="001F07C7"/>
    <w:rsid w:val="00203D6A"/>
    <w:rsid w:val="00207F39"/>
    <w:rsid w:val="00217940"/>
    <w:rsid w:val="00255122"/>
    <w:rsid w:val="002722F0"/>
    <w:rsid w:val="00297491"/>
    <w:rsid w:val="002A33A6"/>
    <w:rsid w:val="002D5906"/>
    <w:rsid w:val="002F33DA"/>
    <w:rsid w:val="002F4B32"/>
    <w:rsid w:val="00301661"/>
    <w:rsid w:val="003275FE"/>
    <w:rsid w:val="00343393"/>
    <w:rsid w:val="00395801"/>
    <w:rsid w:val="003B2911"/>
    <w:rsid w:val="003C10B1"/>
    <w:rsid w:val="003D343F"/>
    <w:rsid w:val="003E03E6"/>
    <w:rsid w:val="003E7649"/>
    <w:rsid w:val="00455095"/>
    <w:rsid w:val="004608F0"/>
    <w:rsid w:val="004941C1"/>
    <w:rsid w:val="004A046D"/>
    <w:rsid w:val="004B438F"/>
    <w:rsid w:val="004B64C5"/>
    <w:rsid w:val="004C119C"/>
    <w:rsid w:val="004D6F43"/>
    <w:rsid w:val="005040DC"/>
    <w:rsid w:val="00521D47"/>
    <w:rsid w:val="00533F9B"/>
    <w:rsid w:val="00574280"/>
    <w:rsid w:val="00581FA6"/>
    <w:rsid w:val="005A757E"/>
    <w:rsid w:val="005B2C1A"/>
    <w:rsid w:val="005B740B"/>
    <w:rsid w:val="005F4176"/>
    <w:rsid w:val="005F7ADF"/>
    <w:rsid w:val="006018D4"/>
    <w:rsid w:val="006050A4"/>
    <w:rsid w:val="00610E74"/>
    <w:rsid w:val="00611F7D"/>
    <w:rsid w:val="006551C6"/>
    <w:rsid w:val="00664E1F"/>
    <w:rsid w:val="00671B3A"/>
    <w:rsid w:val="00687B2E"/>
    <w:rsid w:val="006D3DBE"/>
    <w:rsid w:val="006F61EA"/>
    <w:rsid w:val="007229FD"/>
    <w:rsid w:val="00750137"/>
    <w:rsid w:val="0075341E"/>
    <w:rsid w:val="00755F91"/>
    <w:rsid w:val="00770A84"/>
    <w:rsid w:val="007977AD"/>
    <w:rsid w:val="007A28C1"/>
    <w:rsid w:val="007A5616"/>
    <w:rsid w:val="007E29B8"/>
    <w:rsid w:val="007E693C"/>
    <w:rsid w:val="007F6F22"/>
    <w:rsid w:val="008037CD"/>
    <w:rsid w:val="0080454A"/>
    <w:rsid w:val="00831379"/>
    <w:rsid w:val="00844FF6"/>
    <w:rsid w:val="00861AE9"/>
    <w:rsid w:val="00873153"/>
    <w:rsid w:val="00886158"/>
    <w:rsid w:val="0089199C"/>
    <w:rsid w:val="008C64F7"/>
    <w:rsid w:val="008D6164"/>
    <w:rsid w:val="008D7DC0"/>
    <w:rsid w:val="009363DD"/>
    <w:rsid w:val="00941A48"/>
    <w:rsid w:val="00943C69"/>
    <w:rsid w:val="00944B37"/>
    <w:rsid w:val="00966749"/>
    <w:rsid w:val="0098778B"/>
    <w:rsid w:val="00987F24"/>
    <w:rsid w:val="009B60BF"/>
    <w:rsid w:val="009D1B52"/>
    <w:rsid w:val="009F1216"/>
    <w:rsid w:val="00A052ED"/>
    <w:rsid w:val="00A2295B"/>
    <w:rsid w:val="00A36E95"/>
    <w:rsid w:val="00A5490A"/>
    <w:rsid w:val="00A64439"/>
    <w:rsid w:val="00A75E04"/>
    <w:rsid w:val="00A86B6C"/>
    <w:rsid w:val="00A878DE"/>
    <w:rsid w:val="00A87A52"/>
    <w:rsid w:val="00AA13DB"/>
    <w:rsid w:val="00B26A0E"/>
    <w:rsid w:val="00B372D3"/>
    <w:rsid w:val="00B57130"/>
    <w:rsid w:val="00B7436F"/>
    <w:rsid w:val="00BB48A1"/>
    <w:rsid w:val="00BE5203"/>
    <w:rsid w:val="00BF5826"/>
    <w:rsid w:val="00C00377"/>
    <w:rsid w:val="00C211D8"/>
    <w:rsid w:val="00C22C4A"/>
    <w:rsid w:val="00C255C0"/>
    <w:rsid w:val="00C552E8"/>
    <w:rsid w:val="00C61549"/>
    <w:rsid w:val="00C759FF"/>
    <w:rsid w:val="00CA66D5"/>
    <w:rsid w:val="00CB1E7C"/>
    <w:rsid w:val="00CB7C32"/>
    <w:rsid w:val="00CC226D"/>
    <w:rsid w:val="00CC5220"/>
    <w:rsid w:val="00CC5385"/>
    <w:rsid w:val="00CD0D1D"/>
    <w:rsid w:val="00CE2638"/>
    <w:rsid w:val="00CE6D1C"/>
    <w:rsid w:val="00CF6212"/>
    <w:rsid w:val="00D061CA"/>
    <w:rsid w:val="00D2532A"/>
    <w:rsid w:val="00D318A4"/>
    <w:rsid w:val="00D90AFD"/>
    <w:rsid w:val="00D94E4E"/>
    <w:rsid w:val="00D953EC"/>
    <w:rsid w:val="00DE10C2"/>
    <w:rsid w:val="00DE3790"/>
    <w:rsid w:val="00E068CF"/>
    <w:rsid w:val="00E255A5"/>
    <w:rsid w:val="00E53F68"/>
    <w:rsid w:val="00E74649"/>
    <w:rsid w:val="00E81EBD"/>
    <w:rsid w:val="00E87D5B"/>
    <w:rsid w:val="00EA02B0"/>
    <w:rsid w:val="00ED6AFF"/>
    <w:rsid w:val="00F25B0C"/>
    <w:rsid w:val="00F46DA0"/>
    <w:rsid w:val="00F51E76"/>
    <w:rsid w:val="00F70B23"/>
    <w:rsid w:val="00FA26C3"/>
    <w:rsid w:val="00FC2ACD"/>
    <w:rsid w:val="00FC392A"/>
    <w:rsid w:val="00FC5BBA"/>
    <w:rsid w:val="00FC606E"/>
    <w:rsid w:val="00FF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D6A"/>
  </w:style>
  <w:style w:type="paragraph" w:styleId="a6">
    <w:name w:val="footer"/>
    <w:basedOn w:val="a"/>
    <w:link w:val="a7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D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D6A"/>
  </w:style>
  <w:style w:type="paragraph" w:styleId="a6">
    <w:name w:val="footer"/>
    <w:basedOn w:val="a"/>
    <w:link w:val="a7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Артем Александрович</dc:creator>
  <cp:lastModifiedBy>Жоров Евгений Валерьевич</cp:lastModifiedBy>
  <cp:revision>2</cp:revision>
  <dcterms:created xsi:type="dcterms:W3CDTF">2020-10-07T07:58:00Z</dcterms:created>
  <dcterms:modified xsi:type="dcterms:W3CDTF">2020-10-07T07:58:00Z</dcterms:modified>
</cp:coreProperties>
</file>